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CACB" w14:textId="77777777" w:rsidR="00CE02E5" w:rsidRDefault="00CE02E5" w:rsidP="00CE02E5">
      <w:r>
        <w:t>Greetings,</w:t>
      </w:r>
    </w:p>
    <w:p w14:paraId="6F36C089" w14:textId="77777777" w:rsidR="00CE02E5" w:rsidRDefault="00CE02E5" w:rsidP="00CE02E5"/>
    <w:p w14:paraId="22852C1A" w14:textId="77777777" w:rsidR="00CE02E5" w:rsidRDefault="00CE02E5" w:rsidP="00CE02E5">
      <w:r>
        <w:t xml:space="preserve">A unique new 3 credit course with very limited enrollment is soon to be approved!   </w:t>
      </w:r>
    </w:p>
    <w:p w14:paraId="69F99D50" w14:textId="77777777" w:rsidR="00CE02E5" w:rsidRDefault="00CE02E5" w:rsidP="00CE02E5"/>
    <w:p w14:paraId="2814E4EC" w14:textId="77777777" w:rsidR="00CE02E5" w:rsidRDefault="00CE02E5" w:rsidP="00CE02E5">
      <w:r>
        <w:t>IDS 310, Innovation Consulting Community.</w:t>
      </w:r>
    </w:p>
    <w:p w14:paraId="449F09ED" w14:textId="77777777" w:rsidR="00CE02E5" w:rsidRDefault="00CE02E5" w:rsidP="00CE02E5"/>
    <w:p w14:paraId="244C9AEC" w14:textId="77777777" w:rsidR="00CE02E5" w:rsidRDefault="00CE02E5" w:rsidP="00CE02E5">
      <w:r>
        <w:rPr>
          <w:b/>
          <w:bCs/>
        </w:rPr>
        <w:t>Very limited space</w:t>
      </w:r>
      <w:r>
        <w:t>, and if interested, you must (can’t register otherwise) email me 1) after carefully reading below if seriously interested, and 2) which project is of interest and why.</w:t>
      </w:r>
    </w:p>
    <w:p w14:paraId="29E010B3" w14:textId="77777777" w:rsidR="00CE02E5" w:rsidRDefault="00CE02E5" w:rsidP="00CE02E5">
      <w:r>
        <w:t>Credit awarded in spring with some work later this fall and with majority work in spring.</w:t>
      </w:r>
    </w:p>
    <w:p w14:paraId="13ED6903" w14:textId="77777777" w:rsidR="00CE02E5" w:rsidRDefault="00CE02E5" w:rsidP="00CE02E5"/>
    <w:p w14:paraId="15E26498" w14:textId="77777777" w:rsidR="00CE02E5" w:rsidRDefault="00CE02E5" w:rsidP="00CE02E5">
      <w:r>
        <w:rPr>
          <w:b/>
          <w:bCs/>
        </w:rPr>
        <w:t>This opportunity:</w:t>
      </w:r>
      <w:r>
        <w:t xml:space="preserve"> if you are seeking a unique high impact team oriented professional development experience AND academic credit (3 credits through IDS 310) granted this spring semester check out the projects choices below in yellow which represent the bulk of the innovation course.  You select one project now in which to work and you are </w:t>
      </w:r>
      <w:proofErr w:type="gramStart"/>
      <w:r>
        <w:t>provided</w:t>
      </w:r>
      <w:proofErr w:type="gramEnd"/>
      <w:r>
        <w:t xml:space="preserve"> team-mates with complementary backgrounds along with a mentor/coach.  Huge resume builder + credits! </w:t>
      </w:r>
    </w:p>
    <w:p w14:paraId="2939E028" w14:textId="77777777" w:rsidR="00CE02E5" w:rsidRDefault="00CE02E5" w:rsidP="00CE02E5"/>
    <w:p w14:paraId="2C591634" w14:textId="77777777" w:rsidR="00CE02E5" w:rsidRDefault="00CE02E5" w:rsidP="00CE02E5">
      <w:r>
        <w:t xml:space="preserve">There is a strongly suggested minimum GPA requirement of 3.0.  </w:t>
      </w:r>
      <w:proofErr w:type="spellStart"/>
      <w:proofErr w:type="gramStart"/>
      <w:r>
        <w:t>Self motivated</w:t>
      </w:r>
      <w:proofErr w:type="spellEnd"/>
      <w:proofErr w:type="gramEnd"/>
      <w:r>
        <w:t xml:space="preserve"> students apply!</w:t>
      </w:r>
    </w:p>
    <w:p w14:paraId="70B5A127" w14:textId="77777777" w:rsidR="00CE02E5" w:rsidRDefault="00CE02E5" w:rsidP="00CE02E5"/>
    <w:p w14:paraId="02F45453" w14:textId="77777777" w:rsidR="00CE02E5" w:rsidRDefault="00CE02E5" w:rsidP="00CE02E5">
      <w:r>
        <w:t>Class is mainly online with project meeting day/time set by your team and periodically with project client.</w:t>
      </w:r>
    </w:p>
    <w:p w14:paraId="7253B111" w14:textId="77777777" w:rsidR="00CE02E5" w:rsidRDefault="00CE02E5" w:rsidP="00CE02E5"/>
    <w:p w14:paraId="0FBCCCDF" w14:textId="77777777" w:rsidR="00CE02E5" w:rsidRDefault="00CE02E5" w:rsidP="00CE02E5">
      <w:pPr>
        <w:rPr>
          <w:rStyle w:val="Hyperlink"/>
        </w:rPr>
      </w:pPr>
      <w:r>
        <w:t xml:space="preserve">Email Dr. Peter Kaufman, Director of the ISU Hagge Innovation Institute, if interested (unable to register otherwise), and which project is of interest and why at </w:t>
      </w:r>
      <w:hyperlink r:id="rId5" w:history="1">
        <w:r>
          <w:rPr>
            <w:rStyle w:val="Hyperlink"/>
          </w:rPr>
          <w:t>pkaufma@ilstu.edu</w:t>
        </w:r>
      </w:hyperlink>
      <w:r>
        <w:rPr>
          <w:rStyle w:val="Hyperlink"/>
        </w:rPr>
        <w:t xml:space="preserve">. </w:t>
      </w:r>
    </w:p>
    <w:p w14:paraId="590C3C96" w14:textId="77777777" w:rsidR="00CE02E5" w:rsidRDefault="00CE02E5" w:rsidP="00CE02E5">
      <w:pPr>
        <w:rPr>
          <w:rStyle w:val="Hyperlink"/>
        </w:rPr>
      </w:pPr>
    </w:p>
    <w:p w14:paraId="457D1B76" w14:textId="77777777" w:rsidR="00CE02E5" w:rsidRDefault="00CE02E5" w:rsidP="00CE02E5">
      <w:r>
        <w:t xml:space="preserve">You must be a student until </w:t>
      </w:r>
      <w:proofErr w:type="gramStart"/>
      <w:r>
        <w:t>end</w:t>
      </w:r>
      <w:proofErr w:type="gramEnd"/>
      <w:r>
        <w:t xml:space="preserve"> of this spring.  </w:t>
      </w:r>
    </w:p>
    <w:p w14:paraId="6B9356F4" w14:textId="77777777" w:rsidR="00CE02E5" w:rsidRDefault="00CE02E5" w:rsidP="00CE02E5">
      <w:pPr>
        <w:pStyle w:val="Heading3"/>
        <w:shd w:val="clear" w:color="auto" w:fill="FFFFFF"/>
        <w:spacing w:before="240" w:beforeAutospacing="0" w:after="240" w:afterAutospacing="0"/>
        <w:textAlignment w:val="baseline"/>
        <w:rPr>
          <w:rFonts w:ascii="Roboto Condensed" w:eastAsia="Times New Roman" w:hAnsi="Roboto Condensed"/>
          <w:color w:val="000000"/>
        </w:rPr>
      </w:pPr>
      <w:r>
        <w:rPr>
          <w:rFonts w:ascii="Roboto Condensed" w:eastAsia="Times New Roman" w:hAnsi="Roboto Condensed"/>
          <w:color w:val="000000"/>
          <w:highlight w:val="yellow"/>
        </w:rPr>
        <w:t>Title: Feasibility Study:  How might ISU enhance accessibility of fresh produce for the Campus Community</w:t>
      </w:r>
    </w:p>
    <w:p w14:paraId="0E7BCDB9" w14:textId="77777777" w:rsidR="00CE02E5" w:rsidRDefault="00CE02E5" w:rsidP="00CE02E5">
      <w:pPr>
        <w:rPr>
          <w:rFonts w:ascii="Roboto Condensed" w:hAnsi="Roboto Condensed"/>
          <w:b/>
          <w:bCs/>
          <w:color w:val="000000"/>
          <w:sz w:val="27"/>
          <w:szCs w:val="27"/>
          <w14:ligatures w14:val="none"/>
        </w:rPr>
      </w:pPr>
      <w:r>
        <w:rPr>
          <w:rFonts w:ascii="Roboto Condensed" w:hAnsi="Roboto Condensed"/>
          <w:b/>
          <w:bCs/>
          <w:color w:val="000000"/>
          <w:sz w:val="27"/>
          <w:szCs w:val="27"/>
          <w14:ligatures w14:val="none"/>
        </w:rPr>
        <w:t>Description</w:t>
      </w:r>
    </w:p>
    <w:p w14:paraId="3E8FE815" w14:textId="77777777" w:rsidR="00CE02E5" w:rsidRDefault="00CE02E5" w:rsidP="00CE02E5">
      <w:pPr>
        <w:rPr>
          <w:color w:val="000000"/>
          <w:sz w:val="24"/>
          <w:szCs w:val="24"/>
          <w14:ligatures w14:val="none"/>
        </w:rPr>
      </w:pPr>
      <w:r>
        <w:rPr>
          <w:color w:val="000000"/>
          <w:sz w:val="24"/>
          <w:szCs w:val="24"/>
          <w14:ligatures w14:val="none"/>
        </w:rPr>
        <w:t xml:space="preserve">Review relevant prior university research and conduct new research on student goals regarding consuming fresh produce.  </w:t>
      </w:r>
    </w:p>
    <w:p w14:paraId="31C7381C" w14:textId="77777777" w:rsidR="00CE02E5" w:rsidRDefault="00CE02E5" w:rsidP="00CE02E5">
      <w:pPr>
        <w:rPr>
          <w:color w:val="000000"/>
          <w:sz w:val="24"/>
          <w:szCs w:val="24"/>
          <w14:ligatures w14:val="none"/>
        </w:rPr>
      </w:pPr>
      <w:r>
        <w:rPr>
          <w:color w:val="000000"/>
          <w:sz w:val="24"/>
          <w:szCs w:val="24"/>
          <w14:ligatures w14:val="none"/>
        </w:rPr>
        <w:t xml:space="preserve">Develop strategies and tactics that would support implementation to achieve student goals. </w:t>
      </w:r>
    </w:p>
    <w:p w14:paraId="42C052C7" w14:textId="77777777" w:rsidR="00CE02E5" w:rsidRDefault="00CE02E5" w:rsidP="00CE02E5">
      <w:pPr>
        <w:pStyle w:val="Heading3"/>
        <w:spacing w:before="240" w:beforeAutospacing="0" w:after="240" w:afterAutospacing="0"/>
        <w:textAlignment w:val="baseline"/>
        <w:rPr>
          <w:rFonts w:ascii="Roboto Condensed" w:eastAsia="Times New Roman" w:hAnsi="Roboto Condensed"/>
          <w:color w:val="000000"/>
        </w:rPr>
      </w:pPr>
      <w:r>
        <w:rPr>
          <w:rFonts w:ascii="Roboto Condensed" w:eastAsia="Times New Roman" w:hAnsi="Roboto Condensed"/>
          <w:color w:val="000000"/>
        </w:rPr>
        <w:t>Client: ISU Office of Sustainability</w:t>
      </w:r>
    </w:p>
    <w:p w14:paraId="67347681" w14:textId="77777777" w:rsidR="00CE02E5" w:rsidRDefault="00CE02E5" w:rsidP="00CE02E5">
      <w:pPr>
        <w:pStyle w:val="Heading3"/>
        <w:spacing w:before="240" w:beforeAutospacing="0" w:after="240" w:afterAutospacing="0"/>
        <w:textAlignment w:val="baseline"/>
        <w:rPr>
          <w:rFonts w:ascii="Roboto Condensed" w:eastAsia="Times New Roman" w:hAnsi="Roboto Condensed"/>
          <w:color w:val="000000"/>
        </w:rPr>
      </w:pPr>
      <w:r>
        <w:rPr>
          <w:rFonts w:ascii="Roboto Condensed" w:eastAsia="Times New Roman" w:hAnsi="Roboto Condensed"/>
          <w:color w:val="000000"/>
        </w:rPr>
        <w:t>Project Mentors</w:t>
      </w:r>
    </w:p>
    <w:p w14:paraId="62B32760" w14:textId="77777777" w:rsidR="00CE02E5" w:rsidRDefault="00CE02E5" w:rsidP="00CE02E5">
      <w:pPr>
        <w:pStyle w:val="NormalWeb"/>
        <w:spacing w:before="0" w:beforeAutospacing="0" w:after="0" w:afterAutospacing="0"/>
        <w:textAlignment w:val="baseline"/>
        <w:rPr>
          <w:color w:val="000000"/>
          <w:sz w:val="24"/>
          <w:szCs w:val="24"/>
        </w:rPr>
      </w:pPr>
      <w:r>
        <w:rPr>
          <w:color w:val="000000"/>
          <w:sz w:val="24"/>
          <w:szCs w:val="24"/>
        </w:rPr>
        <w:t>Bill Legett, Event Dining Hospitality and Management</w:t>
      </w:r>
    </w:p>
    <w:p w14:paraId="0DFA7907" w14:textId="77777777" w:rsidR="00CE02E5" w:rsidRDefault="00CE02E5" w:rsidP="00CE02E5">
      <w:pPr>
        <w:pStyle w:val="NormalWeb"/>
        <w:spacing w:before="0" w:beforeAutospacing="0" w:after="240" w:afterAutospacing="0"/>
        <w:textAlignment w:val="baseline"/>
        <w:rPr>
          <w:color w:val="000000"/>
          <w:sz w:val="24"/>
          <w:szCs w:val="24"/>
        </w:rPr>
      </w:pPr>
      <w:r>
        <w:rPr>
          <w:color w:val="000000"/>
          <w:sz w:val="24"/>
          <w:szCs w:val="24"/>
        </w:rPr>
        <w:t xml:space="preserve">Elisabeth Reed, Director of Sustainability at ISU </w:t>
      </w:r>
    </w:p>
    <w:p w14:paraId="5D01AB47" w14:textId="77777777" w:rsidR="00CE02E5" w:rsidRDefault="00CE02E5" w:rsidP="00CE02E5">
      <w:pPr>
        <w:pStyle w:val="Heading3"/>
        <w:spacing w:before="240" w:beforeAutospacing="0" w:after="240" w:afterAutospacing="0"/>
        <w:textAlignment w:val="baseline"/>
        <w:rPr>
          <w:rFonts w:ascii="Roboto Condensed" w:eastAsia="Times New Roman" w:hAnsi="Roboto Condensed"/>
          <w:color w:val="000000"/>
        </w:rPr>
      </w:pPr>
      <w:r>
        <w:rPr>
          <w:rFonts w:ascii="Roboto Condensed" w:eastAsia="Times New Roman" w:hAnsi="Roboto Condensed"/>
          <w:color w:val="000000"/>
        </w:rPr>
        <w:t xml:space="preserve">Competencies needed by students </w:t>
      </w:r>
      <w:proofErr w:type="gramStart"/>
      <w:r>
        <w:rPr>
          <w:rFonts w:ascii="Roboto Condensed" w:eastAsia="Times New Roman" w:hAnsi="Roboto Condensed"/>
          <w:color w:val="000000"/>
        </w:rPr>
        <w:t>involved</w:t>
      </w:r>
      <w:proofErr w:type="gramEnd"/>
    </w:p>
    <w:p w14:paraId="2414A34D" w14:textId="77777777" w:rsidR="00CE02E5" w:rsidRDefault="00CE02E5" w:rsidP="00CE02E5">
      <w:pPr>
        <w:numPr>
          <w:ilvl w:val="0"/>
          <w:numId w:val="1"/>
        </w:numPr>
        <w:ind w:left="1440"/>
        <w:textAlignment w:val="baseline"/>
        <w:rPr>
          <w:color w:val="000000"/>
          <w:sz w:val="24"/>
          <w:szCs w:val="24"/>
        </w:rPr>
      </w:pPr>
      <w:r>
        <w:rPr>
          <w:color w:val="000000"/>
          <w:sz w:val="24"/>
          <w:szCs w:val="24"/>
        </w:rPr>
        <w:t>Agriculture/Horticulture, and Food Nutrition</w:t>
      </w:r>
    </w:p>
    <w:p w14:paraId="46C99903" w14:textId="77777777" w:rsidR="00CE02E5" w:rsidRDefault="00CE02E5" w:rsidP="00CE02E5">
      <w:pPr>
        <w:numPr>
          <w:ilvl w:val="0"/>
          <w:numId w:val="1"/>
        </w:numPr>
        <w:ind w:left="1440"/>
        <w:textAlignment w:val="baseline"/>
        <w:rPr>
          <w:color w:val="000000"/>
          <w:sz w:val="24"/>
          <w:szCs w:val="24"/>
        </w:rPr>
      </w:pPr>
      <w:r>
        <w:rPr>
          <w:color w:val="000000"/>
          <w:sz w:val="24"/>
          <w:szCs w:val="24"/>
        </w:rPr>
        <w:t>Marketing &amp; Business</w:t>
      </w:r>
    </w:p>
    <w:p w14:paraId="3EFFF257" w14:textId="77777777" w:rsidR="00CE02E5" w:rsidRDefault="00CE02E5" w:rsidP="00CE02E5">
      <w:pPr>
        <w:numPr>
          <w:ilvl w:val="0"/>
          <w:numId w:val="1"/>
        </w:numPr>
        <w:ind w:left="1440"/>
        <w:textAlignment w:val="baseline"/>
        <w:rPr>
          <w:color w:val="000000"/>
          <w:sz w:val="24"/>
          <w:szCs w:val="24"/>
        </w:rPr>
      </w:pPr>
      <w:r>
        <w:rPr>
          <w:color w:val="000000"/>
          <w:sz w:val="24"/>
          <w:szCs w:val="24"/>
        </w:rPr>
        <w:t>Social Responsibility &amp; Sustainability</w:t>
      </w:r>
    </w:p>
    <w:p w14:paraId="7C00BCCF" w14:textId="77777777" w:rsidR="00CE02E5" w:rsidRDefault="00CE02E5" w:rsidP="00CE02E5">
      <w:pPr>
        <w:pStyle w:val="Heading3"/>
        <w:spacing w:before="240" w:beforeAutospacing="0" w:after="240" w:afterAutospacing="0"/>
        <w:textAlignment w:val="baseline"/>
        <w:rPr>
          <w:rFonts w:ascii="Roboto Condensed" w:eastAsia="Times New Roman" w:hAnsi="Roboto Condensed"/>
          <w:color w:val="000000"/>
        </w:rPr>
      </w:pPr>
      <w:r>
        <w:rPr>
          <w:rFonts w:ascii="Roboto Condensed" w:eastAsia="Times New Roman" w:hAnsi="Roboto Condensed"/>
          <w:color w:val="000000"/>
        </w:rPr>
        <w:lastRenderedPageBreak/>
        <w:t>Final Deliverable</w:t>
      </w:r>
    </w:p>
    <w:p w14:paraId="43583CCC" w14:textId="77777777" w:rsidR="00CE02E5" w:rsidRDefault="00CE02E5" w:rsidP="00CE02E5">
      <w:pPr>
        <w:rPr>
          <w:color w:val="000000"/>
          <w:sz w:val="24"/>
          <w:szCs w:val="24"/>
          <w14:ligatures w14:val="none"/>
        </w:rPr>
      </w:pPr>
      <w:r>
        <w:rPr>
          <w:color w:val="000000"/>
          <w:sz w:val="24"/>
          <w:szCs w:val="24"/>
          <w14:ligatures w14:val="none"/>
        </w:rPr>
        <w:t xml:space="preserve">Detailed feasibility study containing research and detailed recommendations on how ISU can provide students with easier access to fresh produce.  </w:t>
      </w:r>
    </w:p>
    <w:p w14:paraId="2B2131A8" w14:textId="77777777" w:rsidR="00CE02E5" w:rsidRDefault="00CE02E5" w:rsidP="00CE02E5">
      <w:pPr>
        <w:rPr>
          <w:color w:val="000000"/>
          <w:sz w:val="24"/>
          <w:szCs w:val="24"/>
          <w14:ligatures w14:val="none"/>
        </w:rPr>
      </w:pPr>
      <w:r>
        <w:rPr>
          <w:color w:val="000000"/>
          <w:sz w:val="24"/>
          <w:szCs w:val="24"/>
          <w14:ligatures w14:val="none"/>
        </w:rPr>
        <w:t>The recommendations of this team will be shared with the ISU Sustainability fund for potential implementation at ISU!</w:t>
      </w:r>
    </w:p>
    <w:p w14:paraId="337AC1D0" w14:textId="77777777" w:rsidR="00CE02E5" w:rsidRDefault="00CE02E5" w:rsidP="00CE02E5">
      <w:pPr>
        <w:rPr>
          <w:rFonts w:ascii="Roboto Condensed" w:hAnsi="Roboto Condensed"/>
          <w:b/>
          <w:bCs/>
          <w:color w:val="000000"/>
          <w:sz w:val="27"/>
          <w:szCs w:val="27"/>
          <w14:ligatures w14:val="none"/>
        </w:rPr>
      </w:pPr>
    </w:p>
    <w:p w14:paraId="076A22DB" w14:textId="77777777" w:rsidR="00CE02E5" w:rsidRDefault="00CE02E5" w:rsidP="00CE02E5">
      <w:pPr>
        <w:rPr>
          <w:rFonts w:ascii="Roboto Condensed" w:hAnsi="Roboto Condensed"/>
          <w:b/>
          <w:bCs/>
          <w:color w:val="000000"/>
          <w:sz w:val="27"/>
          <w:szCs w:val="27"/>
          <w14:ligatures w14:val="none"/>
        </w:rPr>
      </w:pPr>
      <w:r>
        <w:rPr>
          <w:rFonts w:ascii="Roboto Condensed" w:hAnsi="Roboto Condensed"/>
          <w:b/>
          <w:bCs/>
          <w:color w:val="000000"/>
          <w:sz w:val="27"/>
          <w:szCs w:val="27"/>
          <w:highlight w:val="yellow"/>
          <w14:ligatures w14:val="none"/>
        </w:rPr>
        <w:t>Title:  The Value of Higher Education</w:t>
      </w:r>
      <w:r>
        <w:rPr>
          <w:rFonts w:ascii="Roboto Condensed" w:hAnsi="Roboto Condensed"/>
          <w:b/>
          <w:bCs/>
          <w:color w:val="000000"/>
          <w:sz w:val="27"/>
          <w:szCs w:val="27"/>
          <w14:ligatures w14:val="none"/>
        </w:rPr>
        <w:t xml:space="preserve"> </w:t>
      </w:r>
    </w:p>
    <w:p w14:paraId="0DC7DA51" w14:textId="77777777" w:rsidR="00CE02E5" w:rsidRDefault="00CE02E5" w:rsidP="00CE02E5">
      <w:pPr>
        <w:rPr>
          <w:rFonts w:ascii="Roboto Condensed" w:hAnsi="Roboto Condensed"/>
          <w:b/>
          <w:bCs/>
          <w:color w:val="000000"/>
          <w:sz w:val="27"/>
          <w:szCs w:val="27"/>
          <w14:ligatures w14:val="none"/>
        </w:rPr>
      </w:pPr>
    </w:p>
    <w:p w14:paraId="470F1617" w14:textId="77777777" w:rsidR="00CE02E5" w:rsidRDefault="00CE02E5" w:rsidP="00CE02E5">
      <w:pPr>
        <w:rPr>
          <w:rFonts w:ascii="Roboto Condensed" w:hAnsi="Roboto Condensed"/>
          <w:b/>
          <w:bCs/>
          <w:color w:val="000000"/>
          <w:sz w:val="27"/>
          <w:szCs w:val="27"/>
          <w14:ligatures w14:val="none"/>
        </w:rPr>
      </w:pPr>
      <w:r>
        <w:rPr>
          <w:rFonts w:ascii="Roboto Condensed" w:hAnsi="Roboto Condensed"/>
          <w:b/>
          <w:bCs/>
          <w:color w:val="000000"/>
          <w:sz w:val="27"/>
          <w:szCs w:val="27"/>
          <w14:ligatures w14:val="none"/>
        </w:rPr>
        <w:t>Description</w:t>
      </w:r>
    </w:p>
    <w:p w14:paraId="28CF40D5" w14:textId="77777777" w:rsidR="00CE02E5" w:rsidRDefault="00CE02E5" w:rsidP="00CE02E5">
      <w:pPr>
        <w:rPr>
          <w:color w:val="000000"/>
          <w:sz w:val="24"/>
          <w:szCs w:val="24"/>
          <w14:ligatures w14:val="none"/>
        </w:rPr>
      </w:pPr>
      <w:r>
        <w:rPr>
          <w:color w:val="000000"/>
          <w:sz w:val="24"/>
          <w:szCs w:val="24"/>
          <w14:ligatures w14:val="none"/>
        </w:rPr>
        <w:t>Higher education has been shown to provide a valuable set of skills, experience, and credentials to enable people to obtain a career in addition to providing important personal benefits.</w:t>
      </w:r>
    </w:p>
    <w:p w14:paraId="31F6E201" w14:textId="77777777" w:rsidR="00CE02E5" w:rsidRDefault="00CE02E5" w:rsidP="00CE02E5">
      <w:pPr>
        <w:rPr>
          <w:color w:val="000000"/>
          <w:sz w:val="24"/>
          <w:szCs w:val="24"/>
          <w14:ligatures w14:val="none"/>
        </w:rPr>
      </w:pPr>
      <w:r>
        <w:rPr>
          <w:color w:val="000000"/>
          <w:sz w:val="24"/>
          <w:szCs w:val="24"/>
          <w14:ligatures w14:val="none"/>
        </w:rPr>
        <w:t>This project, based on student interest, will focus on either a) how to retain students at ISU or b) perceptions of value to obtaining a degree at ISU.</w:t>
      </w:r>
    </w:p>
    <w:p w14:paraId="674903CC" w14:textId="77777777" w:rsidR="00CE02E5" w:rsidRDefault="00CE02E5" w:rsidP="00CE02E5">
      <w:pPr>
        <w:rPr>
          <w:color w:val="000000"/>
          <w:sz w:val="24"/>
          <w:szCs w:val="24"/>
          <w14:ligatures w14:val="none"/>
        </w:rPr>
      </w:pPr>
      <w:r>
        <w:rPr>
          <w:color w:val="000000"/>
          <w:sz w:val="24"/>
          <w:szCs w:val="24"/>
          <w14:ligatures w14:val="none"/>
        </w:rPr>
        <w:t xml:space="preserve">To understand this issue, </w:t>
      </w:r>
      <w:proofErr w:type="gramStart"/>
      <w:r>
        <w:rPr>
          <w:color w:val="000000"/>
          <w:sz w:val="24"/>
          <w:szCs w:val="24"/>
          <w14:ligatures w14:val="none"/>
        </w:rPr>
        <w:t>student</w:t>
      </w:r>
      <w:proofErr w:type="gramEnd"/>
      <w:r>
        <w:rPr>
          <w:color w:val="000000"/>
          <w:sz w:val="24"/>
          <w:szCs w:val="24"/>
          <w14:ligatures w14:val="none"/>
        </w:rPr>
        <w:t xml:space="preserve"> team will review relevant prior university research and conduct new research as needed and develop recommendations (strategies and tactics) </w:t>
      </w:r>
      <w:proofErr w:type="gramStart"/>
      <w:r>
        <w:rPr>
          <w:color w:val="000000"/>
          <w:sz w:val="24"/>
          <w:szCs w:val="24"/>
          <w14:ligatures w14:val="none"/>
        </w:rPr>
        <w:t>to  support</w:t>
      </w:r>
      <w:proofErr w:type="gramEnd"/>
      <w:r>
        <w:rPr>
          <w:color w:val="000000"/>
          <w:sz w:val="24"/>
          <w:szCs w:val="24"/>
          <w14:ligatures w14:val="none"/>
        </w:rPr>
        <w:t xml:space="preserve"> project goal.  </w:t>
      </w:r>
    </w:p>
    <w:p w14:paraId="7723953A" w14:textId="77777777" w:rsidR="00CE02E5" w:rsidRDefault="00CE02E5" w:rsidP="00CE02E5">
      <w:pPr>
        <w:rPr>
          <w:color w:val="000000"/>
          <w:sz w:val="24"/>
          <w:szCs w:val="24"/>
          <w14:ligatures w14:val="none"/>
        </w:rPr>
      </w:pPr>
    </w:p>
    <w:p w14:paraId="2B20D665" w14:textId="77777777" w:rsidR="00CE02E5" w:rsidRDefault="00CE02E5" w:rsidP="00CE02E5">
      <w:pPr>
        <w:rPr>
          <w:rFonts w:ascii="Roboto Condensed" w:hAnsi="Roboto Condensed"/>
          <w:b/>
          <w:bCs/>
          <w:color w:val="000000"/>
          <w:sz w:val="27"/>
          <w:szCs w:val="27"/>
          <w14:ligatures w14:val="none"/>
        </w:rPr>
      </w:pPr>
      <w:r>
        <w:rPr>
          <w:rFonts w:ascii="Roboto Condensed" w:hAnsi="Roboto Condensed"/>
          <w:b/>
          <w:bCs/>
          <w:color w:val="000000"/>
          <w:sz w:val="27"/>
          <w:szCs w:val="27"/>
          <w14:ligatures w14:val="none"/>
        </w:rPr>
        <w:t>Client:  ISU Enrollment Management</w:t>
      </w:r>
    </w:p>
    <w:p w14:paraId="25CDB224" w14:textId="77777777" w:rsidR="00CE02E5" w:rsidRDefault="00CE02E5" w:rsidP="00CE02E5">
      <w:pPr>
        <w:pStyle w:val="Heading3"/>
        <w:spacing w:before="240" w:beforeAutospacing="0" w:after="240" w:afterAutospacing="0"/>
        <w:textAlignment w:val="baseline"/>
        <w:rPr>
          <w:rFonts w:eastAsia="Times New Roman"/>
          <w:b w:val="0"/>
          <w:bCs w:val="0"/>
          <w:color w:val="000000"/>
          <w:sz w:val="24"/>
          <w:szCs w:val="24"/>
        </w:rPr>
      </w:pPr>
      <w:r>
        <w:rPr>
          <w:rFonts w:ascii="Roboto Condensed" w:eastAsia="Times New Roman" w:hAnsi="Roboto Condensed"/>
          <w:color w:val="000000"/>
        </w:rPr>
        <w:t xml:space="preserve">Project Mentor(s) </w:t>
      </w:r>
      <w:r>
        <w:rPr>
          <w:rFonts w:eastAsia="Times New Roman"/>
          <w:b w:val="0"/>
          <w:bCs w:val="0"/>
          <w:color w:val="000000"/>
          <w:sz w:val="24"/>
          <w:szCs w:val="24"/>
        </w:rPr>
        <w:t>TBD</w:t>
      </w:r>
    </w:p>
    <w:p w14:paraId="5F37D390" w14:textId="77777777" w:rsidR="00CE02E5" w:rsidRDefault="00CE02E5" w:rsidP="00CE02E5">
      <w:pPr>
        <w:pStyle w:val="Heading3"/>
        <w:spacing w:before="240" w:beforeAutospacing="0" w:after="240" w:afterAutospacing="0"/>
        <w:textAlignment w:val="baseline"/>
        <w:rPr>
          <w:rFonts w:ascii="Roboto Condensed" w:eastAsia="Times New Roman" w:hAnsi="Roboto Condensed"/>
          <w:color w:val="000000"/>
        </w:rPr>
      </w:pPr>
      <w:r>
        <w:rPr>
          <w:rFonts w:ascii="Roboto Condensed" w:eastAsia="Times New Roman" w:hAnsi="Roboto Condensed"/>
          <w:color w:val="000000"/>
        </w:rPr>
        <w:t xml:space="preserve">Competencies needed by students </w:t>
      </w:r>
      <w:proofErr w:type="gramStart"/>
      <w:r>
        <w:rPr>
          <w:rFonts w:ascii="Roboto Condensed" w:eastAsia="Times New Roman" w:hAnsi="Roboto Condensed"/>
          <w:color w:val="000000"/>
        </w:rPr>
        <w:t>involved</w:t>
      </w:r>
      <w:proofErr w:type="gramEnd"/>
    </w:p>
    <w:p w14:paraId="7BBC15E6" w14:textId="77777777" w:rsidR="00CE02E5" w:rsidRDefault="00CE02E5" w:rsidP="00CE02E5">
      <w:pPr>
        <w:numPr>
          <w:ilvl w:val="0"/>
          <w:numId w:val="1"/>
        </w:numPr>
        <w:ind w:left="1440"/>
        <w:textAlignment w:val="baseline"/>
        <w:rPr>
          <w:color w:val="000000"/>
          <w:sz w:val="24"/>
          <w:szCs w:val="24"/>
        </w:rPr>
      </w:pPr>
      <w:r>
        <w:rPr>
          <w:color w:val="000000"/>
          <w:sz w:val="24"/>
          <w:szCs w:val="24"/>
        </w:rPr>
        <w:t>Education &amp; Public Policy</w:t>
      </w:r>
    </w:p>
    <w:p w14:paraId="79A1098B" w14:textId="77777777" w:rsidR="00CE02E5" w:rsidRDefault="00CE02E5" w:rsidP="00CE02E5">
      <w:pPr>
        <w:numPr>
          <w:ilvl w:val="0"/>
          <w:numId w:val="1"/>
        </w:numPr>
        <w:ind w:left="1440"/>
        <w:textAlignment w:val="baseline"/>
        <w:rPr>
          <w:color w:val="000000"/>
          <w:sz w:val="24"/>
          <w:szCs w:val="24"/>
        </w:rPr>
      </w:pPr>
      <w:r>
        <w:rPr>
          <w:color w:val="000000"/>
          <w:sz w:val="24"/>
          <w:szCs w:val="24"/>
        </w:rPr>
        <w:t>Marketing &amp; Communications</w:t>
      </w:r>
    </w:p>
    <w:p w14:paraId="31F81667" w14:textId="77777777" w:rsidR="00CE02E5" w:rsidRDefault="00CE02E5" w:rsidP="00CE02E5">
      <w:pPr>
        <w:pStyle w:val="Heading3"/>
        <w:spacing w:before="240" w:beforeAutospacing="0" w:after="240" w:afterAutospacing="0"/>
        <w:textAlignment w:val="baseline"/>
        <w:rPr>
          <w:rFonts w:ascii="Roboto Condensed" w:eastAsia="Times New Roman" w:hAnsi="Roboto Condensed"/>
          <w:color w:val="000000"/>
        </w:rPr>
      </w:pPr>
      <w:r>
        <w:rPr>
          <w:rFonts w:ascii="Roboto Condensed" w:eastAsia="Times New Roman" w:hAnsi="Roboto Condensed"/>
          <w:color w:val="000000"/>
        </w:rPr>
        <w:t>Final Deliverable</w:t>
      </w:r>
    </w:p>
    <w:p w14:paraId="15803F78" w14:textId="77777777" w:rsidR="00CE02E5" w:rsidRDefault="00CE02E5" w:rsidP="00CE02E5">
      <w:r>
        <w:t>Paper and presentation containing research synthesis and recommendations.</w:t>
      </w:r>
    </w:p>
    <w:p w14:paraId="740F8E18" w14:textId="77777777" w:rsidR="00CE02E5" w:rsidRDefault="00CE02E5" w:rsidP="00CE02E5"/>
    <w:p w14:paraId="13CB3511" w14:textId="77777777" w:rsidR="00CE02E5" w:rsidRDefault="00CE02E5" w:rsidP="00CE02E5">
      <w:pPr>
        <w:rPr>
          <w:rFonts w:ascii="Roboto Condensed" w:hAnsi="Roboto Condensed"/>
          <w:b/>
          <w:bCs/>
          <w:color w:val="000000"/>
          <w:sz w:val="27"/>
          <w:szCs w:val="27"/>
          <w14:ligatures w14:val="none"/>
        </w:rPr>
      </w:pPr>
      <w:r>
        <w:rPr>
          <w:rFonts w:ascii="Roboto Condensed" w:hAnsi="Roboto Condensed"/>
          <w:b/>
          <w:bCs/>
          <w:color w:val="000000"/>
          <w:sz w:val="27"/>
          <w:szCs w:val="27"/>
          <w:highlight w:val="yellow"/>
          <w14:ligatures w14:val="none"/>
        </w:rPr>
        <w:t>Title: Analyzing the trends and causes in multi-</w:t>
      </w:r>
      <w:proofErr w:type="gramStart"/>
      <w:r>
        <w:rPr>
          <w:rFonts w:ascii="Roboto Condensed" w:hAnsi="Roboto Condensed"/>
          <w:b/>
          <w:bCs/>
          <w:color w:val="000000"/>
          <w:sz w:val="27"/>
          <w:szCs w:val="27"/>
          <w:highlight w:val="yellow"/>
          <w14:ligatures w14:val="none"/>
        </w:rPr>
        <w:t>million dollar</w:t>
      </w:r>
      <w:proofErr w:type="gramEnd"/>
      <w:r>
        <w:rPr>
          <w:rFonts w:ascii="Roboto Condensed" w:hAnsi="Roboto Condensed"/>
          <w:b/>
          <w:bCs/>
          <w:color w:val="000000"/>
          <w:sz w:val="27"/>
          <w:szCs w:val="27"/>
          <w:highlight w:val="yellow"/>
          <w14:ligatures w14:val="none"/>
        </w:rPr>
        <w:t xml:space="preserve"> verdicts awards</w:t>
      </w:r>
    </w:p>
    <w:p w14:paraId="75BF9AE0" w14:textId="77777777" w:rsidR="00CE02E5" w:rsidRDefault="00CE02E5" w:rsidP="00CE02E5">
      <w:pPr>
        <w:rPr>
          <w:rFonts w:ascii="Roboto Condensed" w:hAnsi="Roboto Condensed"/>
          <w:b/>
          <w:bCs/>
          <w:color w:val="000000"/>
          <w:sz w:val="27"/>
          <w:szCs w:val="27"/>
          <w14:ligatures w14:val="none"/>
        </w:rPr>
      </w:pPr>
    </w:p>
    <w:p w14:paraId="52A56B13" w14:textId="77777777" w:rsidR="00CE02E5" w:rsidRDefault="00CE02E5" w:rsidP="00CE02E5">
      <w:pPr>
        <w:rPr>
          <w:sz w:val="24"/>
          <w:szCs w:val="24"/>
        </w:rPr>
      </w:pPr>
      <w:r>
        <w:rPr>
          <w:sz w:val="24"/>
          <w:szCs w:val="24"/>
        </w:rPr>
        <w:t>Students will analyze the trends multi-</w:t>
      </w:r>
      <w:proofErr w:type="gramStart"/>
      <w:r>
        <w:rPr>
          <w:sz w:val="24"/>
          <w:szCs w:val="24"/>
        </w:rPr>
        <w:t>million dollar</w:t>
      </w:r>
      <w:proofErr w:type="gramEnd"/>
      <w:r>
        <w:rPr>
          <w:sz w:val="24"/>
          <w:szCs w:val="24"/>
        </w:rPr>
        <w:t xml:space="preserve"> jury verdict awards and analyze the socio-economic, cultural, and other factors affecting the rise in multimillion dollar verdicts.</w:t>
      </w:r>
    </w:p>
    <w:p w14:paraId="2F09A0BA" w14:textId="77777777" w:rsidR="00CE02E5" w:rsidRDefault="00CE02E5" w:rsidP="00CE02E5">
      <w:pPr>
        <w:rPr>
          <w:sz w:val="24"/>
          <w:szCs w:val="24"/>
        </w:rPr>
      </w:pPr>
      <w:r>
        <w:rPr>
          <w:sz w:val="24"/>
          <w:szCs w:val="24"/>
        </w:rPr>
        <w:t xml:space="preserve">Students will analyze injury types, geographic locations, and other factors that may be contributing to extremely high aka “nuclear verdicts.” </w:t>
      </w:r>
    </w:p>
    <w:p w14:paraId="1F67DDD5" w14:textId="77777777" w:rsidR="00CE02E5" w:rsidRDefault="00CE02E5" w:rsidP="00CE02E5">
      <w:pPr>
        <w:rPr>
          <w:sz w:val="24"/>
          <w:szCs w:val="24"/>
        </w:rPr>
      </w:pPr>
      <w:r>
        <w:rPr>
          <w:sz w:val="24"/>
          <w:szCs w:val="24"/>
        </w:rPr>
        <w:t>Client: Country Financial</w:t>
      </w:r>
    </w:p>
    <w:p w14:paraId="6EB5FB2F" w14:textId="77777777" w:rsidR="00CE02E5" w:rsidRDefault="00CE02E5" w:rsidP="00CE02E5">
      <w:pPr>
        <w:rPr>
          <w:rFonts w:ascii="Roboto Condensed" w:hAnsi="Roboto Condensed"/>
          <w:b/>
          <w:bCs/>
          <w:color w:val="000000"/>
          <w:sz w:val="27"/>
          <w:szCs w:val="27"/>
          <w14:ligatures w14:val="none"/>
        </w:rPr>
      </w:pPr>
      <w:r>
        <w:rPr>
          <w:rFonts w:ascii="Roboto Condensed" w:hAnsi="Roboto Condensed"/>
          <w:b/>
          <w:bCs/>
          <w:color w:val="000000"/>
          <w:sz w:val="27"/>
          <w:szCs w:val="27"/>
          <w14:ligatures w14:val="none"/>
        </w:rPr>
        <w:t>Mentor: TBD</w:t>
      </w:r>
    </w:p>
    <w:p w14:paraId="56722CDD" w14:textId="77777777" w:rsidR="00CE02E5" w:rsidRDefault="00CE02E5" w:rsidP="00CE02E5">
      <w:pPr>
        <w:rPr>
          <w:sz w:val="24"/>
          <w:szCs w:val="24"/>
        </w:rPr>
      </w:pPr>
      <w:r>
        <w:rPr>
          <w:sz w:val="24"/>
          <w:szCs w:val="24"/>
        </w:rPr>
        <w:t>Seeking students interested in:</w:t>
      </w:r>
    </w:p>
    <w:p w14:paraId="752FFE9C" w14:textId="77777777" w:rsidR="00CE02E5" w:rsidRDefault="00CE02E5" w:rsidP="00CE02E5">
      <w:pPr>
        <w:pStyle w:val="ListParagraph"/>
        <w:numPr>
          <w:ilvl w:val="0"/>
          <w:numId w:val="2"/>
        </w:numPr>
        <w:rPr>
          <w:rFonts w:eastAsia="Times New Roman"/>
          <w:sz w:val="24"/>
          <w:szCs w:val="24"/>
        </w:rPr>
      </w:pPr>
      <w:r>
        <w:rPr>
          <w:rFonts w:eastAsia="Times New Roman"/>
          <w:sz w:val="24"/>
          <w:szCs w:val="24"/>
        </w:rPr>
        <w:t>Visual analytics</w:t>
      </w:r>
    </w:p>
    <w:p w14:paraId="4D47AF31" w14:textId="77777777" w:rsidR="00CE02E5" w:rsidRDefault="00CE02E5" w:rsidP="00CE02E5">
      <w:pPr>
        <w:pStyle w:val="ListParagraph"/>
        <w:numPr>
          <w:ilvl w:val="0"/>
          <w:numId w:val="2"/>
        </w:numPr>
        <w:rPr>
          <w:rFonts w:eastAsia="Times New Roman"/>
          <w:sz w:val="24"/>
          <w:szCs w:val="24"/>
        </w:rPr>
      </w:pPr>
      <w:r>
        <w:rPr>
          <w:rFonts w:eastAsia="Times New Roman"/>
          <w:sz w:val="24"/>
          <w:szCs w:val="24"/>
        </w:rPr>
        <w:t xml:space="preserve">Statistical/actuarial model </w:t>
      </w:r>
    </w:p>
    <w:p w14:paraId="5218C2D7" w14:textId="77777777" w:rsidR="00CE02E5" w:rsidRDefault="00CE02E5" w:rsidP="00CE02E5">
      <w:pPr>
        <w:pStyle w:val="ListParagraph"/>
        <w:numPr>
          <w:ilvl w:val="0"/>
          <w:numId w:val="2"/>
        </w:numPr>
        <w:rPr>
          <w:rFonts w:eastAsia="Times New Roman"/>
          <w:sz w:val="24"/>
          <w:szCs w:val="24"/>
        </w:rPr>
      </w:pPr>
      <w:r>
        <w:rPr>
          <w:rFonts w:eastAsia="Times New Roman"/>
          <w:sz w:val="24"/>
          <w:szCs w:val="24"/>
        </w:rPr>
        <w:t xml:space="preserve">Risk Management/Insurance </w:t>
      </w:r>
    </w:p>
    <w:p w14:paraId="1AF79C5B" w14:textId="77777777" w:rsidR="00CE02E5" w:rsidRDefault="00CE02E5" w:rsidP="00CE02E5">
      <w:pPr>
        <w:pStyle w:val="ListParagraph"/>
        <w:numPr>
          <w:ilvl w:val="0"/>
          <w:numId w:val="2"/>
        </w:numPr>
        <w:rPr>
          <w:rFonts w:eastAsia="Times New Roman"/>
          <w:sz w:val="24"/>
          <w:szCs w:val="24"/>
        </w:rPr>
      </w:pPr>
      <w:r>
        <w:rPr>
          <w:rFonts w:eastAsia="Times New Roman"/>
          <w:sz w:val="24"/>
          <w:szCs w:val="24"/>
        </w:rPr>
        <w:t xml:space="preserve">Anthropology/Sociology </w:t>
      </w:r>
    </w:p>
    <w:p w14:paraId="28361844" w14:textId="77777777" w:rsidR="00CE02E5" w:rsidRDefault="00CE02E5" w:rsidP="00CE02E5">
      <w:pPr>
        <w:pStyle w:val="ListParagraph"/>
        <w:numPr>
          <w:ilvl w:val="0"/>
          <w:numId w:val="2"/>
        </w:numPr>
        <w:rPr>
          <w:rFonts w:eastAsia="Times New Roman"/>
          <w:sz w:val="24"/>
          <w:szCs w:val="24"/>
        </w:rPr>
      </w:pPr>
      <w:r>
        <w:rPr>
          <w:rFonts w:eastAsia="Times New Roman"/>
          <w:sz w:val="24"/>
          <w:szCs w:val="24"/>
        </w:rPr>
        <w:lastRenderedPageBreak/>
        <w:t xml:space="preserve">Pre-Law </w:t>
      </w:r>
    </w:p>
    <w:p w14:paraId="3E4DADF0" w14:textId="77777777" w:rsidR="00CE02E5" w:rsidRDefault="00CE02E5" w:rsidP="00CE02E5"/>
    <w:p w14:paraId="15D838FC" w14:textId="77777777" w:rsidR="00CE02E5" w:rsidRDefault="00CE02E5" w:rsidP="00CE02E5">
      <w:pPr>
        <w:rPr>
          <w:rFonts w:ascii="Roboto Condensed" w:hAnsi="Roboto Condensed"/>
          <w:b/>
          <w:bCs/>
          <w:color w:val="000000"/>
          <w:sz w:val="27"/>
          <w:szCs w:val="27"/>
          <w:highlight w:val="yellow"/>
          <w14:ligatures w14:val="none"/>
        </w:rPr>
      </w:pPr>
    </w:p>
    <w:p w14:paraId="4516A3BC" w14:textId="0648119C" w:rsidR="00CE02E5" w:rsidRDefault="00CE02E5" w:rsidP="00CE02E5">
      <w:pPr>
        <w:rPr>
          <w:rFonts w:ascii="Roboto Condensed" w:hAnsi="Roboto Condensed"/>
          <w:b/>
          <w:bCs/>
          <w:color w:val="000000"/>
          <w:sz w:val="27"/>
          <w:szCs w:val="27"/>
          <w14:ligatures w14:val="none"/>
        </w:rPr>
      </w:pPr>
      <w:r>
        <w:rPr>
          <w:rFonts w:ascii="Roboto Condensed" w:hAnsi="Roboto Condensed"/>
          <w:b/>
          <w:bCs/>
          <w:color w:val="000000"/>
          <w:sz w:val="27"/>
          <w:szCs w:val="27"/>
          <w:highlight w:val="yellow"/>
          <w14:ligatures w14:val="none"/>
        </w:rPr>
        <w:t>Title:  AI &amp; Risk.  Awaiting Specific Project Details</w:t>
      </w:r>
    </w:p>
    <w:p w14:paraId="10942B15" w14:textId="77777777" w:rsidR="00CE02E5" w:rsidRDefault="00CE02E5" w:rsidP="00CE02E5"/>
    <w:p w14:paraId="1F45788E" w14:textId="77777777" w:rsidR="00CE02E5" w:rsidRDefault="00CE02E5" w:rsidP="00CE02E5">
      <w:pPr>
        <w:rPr>
          <w:color w:val="FF0000"/>
          <w:sz w:val="36"/>
          <w:szCs w:val="36"/>
        </w:rPr>
      </w:pPr>
      <w:r>
        <w:rPr>
          <w:color w:val="FF0000"/>
          <w:sz w:val="36"/>
          <w:szCs w:val="36"/>
        </w:rPr>
        <w:t>Previous project examples are below.</w:t>
      </w:r>
    </w:p>
    <w:p w14:paraId="472EB4B4" w14:textId="77777777" w:rsidR="00CE02E5" w:rsidRDefault="00CE02E5" w:rsidP="00CE02E5">
      <w:pPr>
        <w:rPr>
          <w:rStyle w:val="Hyperlink"/>
        </w:rPr>
      </w:pPr>
      <w:hyperlink r:id="rId6" w:history="1">
        <w:r>
          <w:rPr>
            <w:rStyle w:val="Hyperlink"/>
          </w:rPr>
          <w:t>Innovation Consulting Community team proposes sustainable farming container at ISU - News - Illinois State</w:t>
        </w:r>
      </w:hyperlink>
    </w:p>
    <w:p w14:paraId="65D7446A" w14:textId="77777777" w:rsidR="00CE02E5" w:rsidRDefault="00CE02E5" w:rsidP="00CE02E5">
      <w:hyperlink r:id="rId7" w:history="1">
        <w:r>
          <w:rPr>
            <w:rStyle w:val="Hyperlink"/>
          </w:rPr>
          <w:t>Team of ISU students assist Negro Leagues Baseball Museum with fundraising efforts - News - Illinois State</w:t>
        </w:r>
      </w:hyperlink>
    </w:p>
    <w:p w14:paraId="0E688D59" w14:textId="77777777" w:rsidR="00CE02E5" w:rsidRDefault="00CE02E5" w:rsidP="00CE02E5">
      <w:hyperlink r:id="rId8" w:history="1">
        <w:r>
          <w:rPr>
            <w:rStyle w:val="Hyperlink"/>
          </w:rPr>
          <w:t>Innovation Consulting Community molds students into in-demand employees - News - Illinois State</w:t>
        </w:r>
      </w:hyperlink>
    </w:p>
    <w:p w14:paraId="5C0345F4" w14:textId="77777777" w:rsidR="00CE02E5" w:rsidRDefault="00CE02E5" w:rsidP="00CE02E5">
      <w:hyperlink r:id="rId9" w:history="1">
        <w:r>
          <w:rPr>
            <w:rStyle w:val="Hyperlink"/>
          </w:rPr>
          <w:t>Innovation Consulting Community students research effects of climate change on Midwest agriculture - News - Illinois State</w:t>
        </w:r>
      </w:hyperlink>
    </w:p>
    <w:p w14:paraId="049F8B71" w14:textId="77777777" w:rsidR="00CE02E5" w:rsidRDefault="00CE02E5" w:rsidP="00CE02E5">
      <w:hyperlink r:id="rId10" w:history="1">
        <w:r>
          <w:rPr>
            <w:rStyle w:val="Hyperlink"/>
          </w:rPr>
          <w:t>Innovation Consulting Community gives all students project experience | News | videtteonline.com</w:t>
        </w:r>
      </w:hyperlink>
    </w:p>
    <w:p w14:paraId="77B533CE" w14:textId="77777777" w:rsidR="00CE02E5" w:rsidRDefault="00CE02E5" w:rsidP="00CE02E5">
      <w:hyperlink r:id="rId11" w:history="1">
        <w:r>
          <w:rPr>
            <w:rStyle w:val="Hyperlink"/>
          </w:rPr>
          <w:t>ICC-Explores-Global-Mining-Opportunities-May-2020.pdf (</w:t>
        </w:r>
        <w:proofErr w:type="spellStart"/>
        <w:proofErr w:type="gramStart"/>
        <w:r>
          <w:rPr>
            <w:rStyle w:val="Hyperlink"/>
          </w:rPr>
          <w:t>innovationconsulting.community</w:t>
        </w:r>
        <w:proofErr w:type="spellEnd"/>
        <w:proofErr w:type="gramEnd"/>
        <w:r>
          <w:rPr>
            <w:rStyle w:val="Hyperlink"/>
          </w:rPr>
          <w:t>)</w:t>
        </w:r>
      </w:hyperlink>
    </w:p>
    <w:p w14:paraId="7D916A28" w14:textId="77777777" w:rsidR="00CE02E5" w:rsidRDefault="00CE02E5" w:rsidP="00CE02E5">
      <w:hyperlink r:id="rId12" w:history="1">
        <w:r>
          <w:rPr>
            <w:rStyle w:val="Hyperlink"/>
          </w:rPr>
          <w:t>ICC-Groundhog-Day-City-of-Woodstock-April-2020.pdf (</w:t>
        </w:r>
        <w:proofErr w:type="spellStart"/>
        <w:proofErr w:type="gramStart"/>
        <w:r>
          <w:rPr>
            <w:rStyle w:val="Hyperlink"/>
          </w:rPr>
          <w:t>innovationconsulting.community</w:t>
        </w:r>
        <w:proofErr w:type="spellEnd"/>
        <w:proofErr w:type="gramEnd"/>
        <w:r>
          <w:rPr>
            <w:rStyle w:val="Hyperlink"/>
          </w:rPr>
          <w:t>)</w:t>
        </w:r>
      </w:hyperlink>
    </w:p>
    <w:p w14:paraId="4EA27857" w14:textId="77777777" w:rsidR="00CE02E5" w:rsidRDefault="00CE02E5" w:rsidP="00CE02E5">
      <w:hyperlink r:id="rId13" w:history="1">
        <w:r>
          <w:rPr>
            <w:rStyle w:val="Hyperlink"/>
          </w:rPr>
          <w:t>ISU’s Innovation Consulting Community: Teaming students with mentors to serve real clients - News - Illinois State</w:t>
        </w:r>
      </w:hyperlink>
    </w:p>
    <w:p w14:paraId="49EF8C87" w14:textId="77777777" w:rsidR="00CE02E5" w:rsidRDefault="00CE02E5" w:rsidP="00CE02E5">
      <w:r>
        <w:t>Video at link below produced by an ICC team.</w:t>
      </w:r>
    </w:p>
    <w:p w14:paraId="05EEF89A" w14:textId="77777777" w:rsidR="00CE02E5" w:rsidRDefault="00CE02E5" w:rsidP="00CE02E5">
      <w:hyperlink r:id="rId14" w:history="1">
        <w:r>
          <w:rPr>
            <w:rStyle w:val="Hyperlink"/>
          </w:rPr>
          <w:t>The Body Project: More than Muscles | Counseling - Illinois State</w:t>
        </w:r>
      </w:hyperlink>
    </w:p>
    <w:p w14:paraId="3BC3F274" w14:textId="77777777" w:rsidR="00CE02E5" w:rsidRDefault="00CE02E5" w:rsidP="00CE02E5"/>
    <w:p w14:paraId="6739230E" w14:textId="77777777" w:rsidR="00CE02E5" w:rsidRDefault="00CE02E5" w:rsidP="00CE02E5">
      <w:r>
        <w:t>-------------------------------</w:t>
      </w:r>
    </w:p>
    <w:p w14:paraId="1602C4E7" w14:textId="77777777" w:rsidR="00CE02E5" w:rsidRDefault="00CE02E5" w:rsidP="00CE02E5">
      <w:r>
        <w:t>PK</w:t>
      </w:r>
    </w:p>
    <w:p w14:paraId="03488C37" w14:textId="77777777" w:rsidR="00CE02E5" w:rsidRDefault="00CE02E5" w:rsidP="00CE02E5"/>
    <w:p w14:paraId="1137D999" w14:textId="77777777" w:rsidR="00CE02E5" w:rsidRDefault="00CE02E5" w:rsidP="00CE02E5">
      <w:pPr>
        <w:shd w:val="clear" w:color="auto" w:fill="FFFFFF"/>
        <w:rPr>
          <w14:ligatures w14:val="none"/>
        </w:rPr>
      </w:pPr>
      <w:r>
        <w:rPr>
          <w:color w:val="000000"/>
          <w:sz w:val="20"/>
          <w:szCs w:val="20"/>
          <w14:ligatures w14:val="none"/>
        </w:rPr>
        <w:t>Peter Kaufman, Ph.D.</w:t>
      </w:r>
    </w:p>
    <w:p w14:paraId="26A37E3B" w14:textId="77777777" w:rsidR="00CE02E5" w:rsidRDefault="00CE02E5" w:rsidP="00CE02E5">
      <w:pPr>
        <w:shd w:val="clear" w:color="auto" w:fill="FFFFFF"/>
        <w:rPr>
          <w14:ligatures w14:val="none"/>
        </w:rPr>
      </w:pPr>
      <w:r>
        <w:rPr>
          <w:color w:val="000000"/>
          <w:sz w:val="20"/>
          <w:szCs w:val="20"/>
          <w14:ligatures w14:val="none"/>
        </w:rPr>
        <w:t>Professor, Dept. of Marketing</w:t>
      </w:r>
    </w:p>
    <w:p w14:paraId="692E5806" w14:textId="77777777" w:rsidR="00CE02E5" w:rsidRDefault="00CE02E5" w:rsidP="00CE02E5">
      <w:pPr>
        <w:shd w:val="clear" w:color="auto" w:fill="FFFFFF"/>
        <w:rPr>
          <w14:ligatures w14:val="none"/>
        </w:rPr>
      </w:pPr>
      <w:r>
        <w:rPr>
          <w:color w:val="000000"/>
          <w:sz w:val="20"/>
          <w:szCs w:val="20"/>
          <w14:ligatures w14:val="none"/>
        </w:rPr>
        <w:t>Director, Stephen &amp; Sharon Hagge Innovation Institute</w:t>
      </w:r>
    </w:p>
    <w:p w14:paraId="31F3E008" w14:textId="77777777" w:rsidR="00CE02E5" w:rsidRDefault="00CE02E5" w:rsidP="00CE02E5">
      <w:pPr>
        <w:shd w:val="clear" w:color="auto" w:fill="FFFFFF"/>
        <w:rPr>
          <w14:ligatures w14:val="none"/>
        </w:rPr>
      </w:pPr>
      <w:r>
        <w:rPr>
          <w:color w:val="000000"/>
          <w:sz w:val="20"/>
          <w:szCs w:val="20"/>
          <w14:ligatures w14:val="none"/>
        </w:rPr>
        <w:t>2023 Department Chairperson Faculty Scholar</w:t>
      </w:r>
    </w:p>
    <w:p w14:paraId="73E6646D" w14:textId="77777777" w:rsidR="00CE02E5" w:rsidRDefault="00CE02E5" w:rsidP="00CE02E5">
      <w:pPr>
        <w:shd w:val="clear" w:color="auto" w:fill="FFFFFF"/>
        <w:rPr>
          <w14:ligatures w14:val="none"/>
        </w:rPr>
      </w:pPr>
      <w:r>
        <w:rPr>
          <w:color w:val="000000"/>
          <w:sz w:val="20"/>
          <w:szCs w:val="20"/>
          <w14:ligatures w14:val="none"/>
        </w:rPr>
        <w:t>College of Business</w:t>
      </w:r>
    </w:p>
    <w:p w14:paraId="68A79B69" w14:textId="77777777" w:rsidR="00CE02E5" w:rsidRDefault="00CE02E5" w:rsidP="00CE02E5">
      <w:pPr>
        <w:shd w:val="clear" w:color="auto" w:fill="FFFFFF"/>
        <w:rPr>
          <w14:ligatures w14:val="none"/>
        </w:rPr>
      </w:pPr>
      <w:r>
        <w:rPr>
          <w:color w:val="000000"/>
          <w:sz w:val="20"/>
          <w:szCs w:val="20"/>
          <w14:ligatures w14:val="none"/>
        </w:rPr>
        <w:t>Illinois State University</w:t>
      </w:r>
    </w:p>
    <w:p w14:paraId="0102080E" w14:textId="77777777" w:rsidR="00CE02E5" w:rsidRDefault="00CE02E5" w:rsidP="00CE02E5">
      <w:pPr>
        <w:shd w:val="clear" w:color="auto" w:fill="FFFFFF"/>
        <w:rPr>
          <w14:ligatures w14:val="none"/>
        </w:rPr>
      </w:pPr>
      <w:r>
        <w:rPr>
          <w:color w:val="000000"/>
          <w:sz w:val="20"/>
          <w:szCs w:val="20"/>
          <w14:ligatures w14:val="none"/>
        </w:rPr>
        <w:t>229 College of Business Bldg.</w:t>
      </w:r>
    </w:p>
    <w:p w14:paraId="45FBACB2" w14:textId="77777777" w:rsidR="00CE02E5" w:rsidRDefault="00CE02E5" w:rsidP="00CE02E5">
      <w:pPr>
        <w:shd w:val="clear" w:color="auto" w:fill="FFFFFF"/>
        <w:rPr>
          <w14:ligatures w14:val="none"/>
        </w:rPr>
      </w:pPr>
      <w:r>
        <w:rPr>
          <w:color w:val="000000"/>
          <w:sz w:val="20"/>
          <w:szCs w:val="20"/>
          <w14:ligatures w14:val="none"/>
        </w:rPr>
        <w:t>Normal, IL  61790-5590</w:t>
      </w:r>
    </w:p>
    <w:p w14:paraId="631CF790" w14:textId="77777777" w:rsidR="00CE02E5" w:rsidRDefault="00CE02E5" w:rsidP="00CE02E5">
      <w:pPr>
        <w:shd w:val="clear" w:color="auto" w:fill="FFFFFF"/>
        <w:rPr>
          <w14:ligatures w14:val="none"/>
        </w:rPr>
      </w:pPr>
      <w:r>
        <w:rPr>
          <w:color w:val="000000"/>
          <w:sz w:val="20"/>
          <w:szCs w:val="20"/>
          <w14:ligatures w14:val="none"/>
        </w:rPr>
        <w:t>Tel:  309.438.8995</w:t>
      </w:r>
    </w:p>
    <w:p w14:paraId="69523EE1" w14:textId="77777777" w:rsidR="00CE02E5" w:rsidRDefault="00CE02E5" w:rsidP="00CE02E5">
      <w:pPr>
        <w:shd w:val="clear" w:color="auto" w:fill="FFFFFF"/>
        <w:rPr>
          <w14:ligatures w14:val="none"/>
        </w:rPr>
      </w:pPr>
      <w:r>
        <w:rPr>
          <w:color w:val="000000"/>
          <w:sz w:val="20"/>
          <w:szCs w:val="20"/>
          <w14:ligatures w14:val="none"/>
        </w:rPr>
        <w:t>Fax: 309.438.3508</w:t>
      </w:r>
    </w:p>
    <w:p w14:paraId="13432957" w14:textId="77777777" w:rsidR="00CE02E5" w:rsidRDefault="00CE02E5" w:rsidP="00CE02E5">
      <w:pPr>
        <w:shd w:val="clear" w:color="auto" w:fill="FFFFFF"/>
        <w:rPr>
          <w14:ligatures w14:val="none"/>
        </w:rPr>
      </w:pPr>
      <w:r>
        <w:rPr>
          <w:color w:val="000000"/>
          <w:sz w:val="20"/>
          <w:szCs w:val="20"/>
          <w14:ligatures w14:val="none"/>
        </w:rPr>
        <w:t> </w:t>
      </w:r>
    </w:p>
    <w:p w14:paraId="12959BCA" w14:textId="77777777" w:rsidR="00CE02E5" w:rsidRDefault="00CE02E5" w:rsidP="00CE02E5">
      <w:pPr>
        <w:shd w:val="clear" w:color="auto" w:fill="FFFFFF"/>
        <w:rPr>
          <w14:ligatures w14:val="none"/>
        </w:rPr>
      </w:pPr>
      <w:r>
        <w:rPr>
          <w:noProof/>
          <w:color w:val="000000"/>
          <w14:ligatures w14:val="none"/>
        </w:rPr>
        <w:drawing>
          <wp:inline distT="0" distB="0" distL="0" distR="0" wp14:anchorId="17FE7CFB" wp14:editId="230ECE93">
            <wp:extent cx="819150" cy="819150"/>
            <wp:effectExtent l="0" t="0" r="0" b="0"/>
            <wp:docPr id="1207582447"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582447" name="Picture 1" descr="A red and white 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10865C2B" w14:textId="77777777" w:rsidR="00CE02E5" w:rsidRDefault="00CE02E5" w:rsidP="00CE02E5"/>
    <w:p w14:paraId="0D8A918D" w14:textId="77777777" w:rsidR="00466A4F" w:rsidRDefault="00466A4F"/>
    <w:sectPr w:rsidR="0046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0A9B"/>
    <w:multiLevelType w:val="multilevel"/>
    <w:tmpl w:val="20CEE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453D1A"/>
    <w:multiLevelType w:val="hybridMultilevel"/>
    <w:tmpl w:val="7904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1043941">
    <w:abstractNumId w:val="0"/>
    <w:lvlOverride w:ilvl="0"/>
    <w:lvlOverride w:ilvl="1"/>
    <w:lvlOverride w:ilvl="2"/>
    <w:lvlOverride w:ilvl="3"/>
    <w:lvlOverride w:ilvl="4"/>
    <w:lvlOverride w:ilvl="5"/>
    <w:lvlOverride w:ilvl="6"/>
    <w:lvlOverride w:ilvl="7"/>
    <w:lvlOverride w:ilvl="8"/>
  </w:num>
  <w:num w:numId="2" w16cid:durableId="6889267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E5"/>
    <w:rsid w:val="00466A4F"/>
    <w:rsid w:val="00833D46"/>
    <w:rsid w:val="00CE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9294"/>
  <w15:chartTrackingRefBased/>
  <w15:docId w15:val="{25830690-AC52-45FA-BE1C-4B3D3D51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E5"/>
    <w:pPr>
      <w:spacing w:after="0" w:line="240" w:lineRule="auto"/>
    </w:pPr>
    <w:rPr>
      <w:rFonts w:ascii="Calibri" w:hAnsi="Calibri" w:cs="Calibri"/>
      <w:kern w:val="0"/>
    </w:rPr>
  </w:style>
  <w:style w:type="paragraph" w:styleId="Heading3">
    <w:name w:val="heading 3"/>
    <w:basedOn w:val="Normal"/>
    <w:link w:val="Heading3Char"/>
    <w:uiPriority w:val="9"/>
    <w:semiHidden/>
    <w:unhideWhenUsed/>
    <w:qFormat/>
    <w:rsid w:val="00CE02E5"/>
    <w:pPr>
      <w:spacing w:before="100" w:beforeAutospacing="1" w:after="100" w:afterAutospacing="1"/>
      <w:outlineLvl w:val="2"/>
    </w:pPr>
    <w:rPr>
      <w:b/>
      <w:bCs/>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E02E5"/>
    <w:rPr>
      <w:rFonts w:ascii="Calibri" w:hAnsi="Calibri" w:cs="Calibri"/>
      <w:b/>
      <w:bCs/>
      <w:kern w:val="0"/>
      <w:sz w:val="27"/>
      <w:szCs w:val="27"/>
      <w14:ligatures w14:val="none"/>
    </w:rPr>
  </w:style>
  <w:style w:type="character" w:styleId="Hyperlink">
    <w:name w:val="Hyperlink"/>
    <w:basedOn w:val="DefaultParagraphFont"/>
    <w:uiPriority w:val="99"/>
    <w:semiHidden/>
    <w:unhideWhenUsed/>
    <w:rsid w:val="00CE02E5"/>
    <w:rPr>
      <w:color w:val="0563C1"/>
      <w:u w:val="single"/>
    </w:rPr>
  </w:style>
  <w:style w:type="paragraph" w:styleId="NormalWeb">
    <w:name w:val="Normal (Web)"/>
    <w:basedOn w:val="Normal"/>
    <w:uiPriority w:val="99"/>
    <w:semiHidden/>
    <w:unhideWhenUsed/>
    <w:rsid w:val="00CE02E5"/>
    <w:pPr>
      <w:spacing w:before="100" w:beforeAutospacing="1" w:after="100" w:afterAutospacing="1"/>
    </w:pPr>
    <w:rPr>
      <w14:ligatures w14:val="none"/>
    </w:rPr>
  </w:style>
  <w:style w:type="paragraph" w:styleId="ListParagraph">
    <w:name w:val="List Paragraph"/>
    <w:basedOn w:val="Normal"/>
    <w:uiPriority w:val="34"/>
    <w:qFormat/>
    <w:rsid w:val="00CE02E5"/>
    <w:pPr>
      <w:ind w:left="720"/>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illinoisstate.edu/2019/09/innovation-consulting-community-molds-students-into-in-demand-employees/" TargetMode="External"/><Relationship Id="rId13" Type="http://schemas.openxmlformats.org/officeDocument/2006/relationships/hyperlink" Target="https://news.illinoisstate.edu/2018/02/isus-innovation-consulting-community-teaming-students-mentors-serve-real-clients/" TargetMode="External"/><Relationship Id="rId3" Type="http://schemas.openxmlformats.org/officeDocument/2006/relationships/settings" Target="settings.xml"/><Relationship Id="rId7" Type="http://schemas.openxmlformats.org/officeDocument/2006/relationships/hyperlink" Target="https://news.illinoisstate.edu/2022/03/team-of-isu-students-assist-negro-leagues-baseball-museum-with-fundraising-efforts/" TargetMode="External"/><Relationship Id="rId12" Type="http://schemas.openxmlformats.org/officeDocument/2006/relationships/hyperlink" Target="https://nam02.safelinks.protection.outlook.com/?url=http%3A%2F%2Finnovationconsulting.community%2Fwp-content%2Fuploads%2F2020%2F07%2FICC-Groundhog-Day-City-of-Woodstock-April-2020.pdf&amp;data=05%7C01%7Cpkaufma%40ilstu.edu%7C0289b759e739495d5c9108dbbf881f9b%7C085f983a0b694270b71d10695076bafe%7C1%7C0%7C638314363600882138%7CUnknown%7CTWFpbGZsb3d8eyJWIjoiMC4wLjAwMDAiLCJQIjoiV2luMzIiLCJBTiI6Ik1haWwiLCJXVCI6Mn0%3D%7C3000%7C%7C%7C&amp;sdata=YKtsBJqGe%2BO2ekSPlLI06YFwXFhbZFX%2FlPDTXgk34KQ%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ws.illinoisstate.edu/2020/04/innovation-consulting-community-team-proposes-sustainable-farming-container-at-isu/" TargetMode="External"/><Relationship Id="rId11" Type="http://schemas.openxmlformats.org/officeDocument/2006/relationships/hyperlink" Target="https://nam02.safelinks.protection.outlook.com/?url=http%3A%2F%2Finnovationconsulting.community%2Fwp-content%2Fuploads%2F2020%2F07%2FICC-Explores-Global-Mining-Opportunities-May-2020.pdf&amp;data=05%7C01%7Cpkaufma%40ilstu.edu%7C0289b759e739495d5c9108dbbf881f9b%7C085f983a0b694270b71d10695076bafe%7C1%7C0%7C638314363600882138%7CUnknown%7CTWFpbGZsb3d8eyJWIjoiMC4wLjAwMDAiLCJQIjoiV2luMzIiLCJBTiI6Ik1haWwiLCJXVCI6Mn0%3D%7C3000%7C%7C%7C&amp;sdata=F%2B%2BuRJzjdjUe9k7%2FYCJyJZZwNX3fgW8MT5YpXOVRdf8%3D&amp;reserved=0" TargetMode="External"/><Relationship Id="rId5" Type="http://schemas.openxmlformats.org/officeDocument/2006/relationships/hyperlink" Target="mailto:pkaufma@ilstu.edu" TargetMode="External"/><Relationship Id="rId15" Type="http://schemas.openxmlformats.org/officeDocument/2006/relationships/image" Target="media/image1.png"/><Relationship Id="rId10" Type="http://schemas.openxmlformats.org/officeDocument/2006/relationships/hyperlink" Target="https://nam02.safelinks.protection.outlook.com/?url=https%3A%2F%2Fwww.videtteonline.com%2Fnews%2Finnovation-consulting-community-gives-all-students-project-experience%2Farticle_c93d538c-eacf-11e9-8b1d-5bb2c34f8edf.html&amp;data=05%7C01%7Cpkaufma%40ilstu.edu%7C0289b759e739495d5c9108dbbf881f9b%7C085f983a0b694270b71d10695076bafe%7C1%7C0%7C638314363600882138%7CUnknown%7CTWFpbGZsb3d8eyJWIjoiMC4wLjAwMDAiLCJQIjoiV2luMzIiLCJBTiI6Ik1haWwiLCJXVCI6Mn0%3D%7C3000%7C%7C%7C&amp;sdata=9kOFUG2BZzILG8lsnPRDIKCZRHGtsX34qZOJePSFwd4%3D&amp;reserved=0" TargetMode="External"/><Relationship Id="rId4" Type="http://schemas.openxmlformats.org/officeDocument/2006/relationships/webSettings" Target="webSettings.xml"/><Relationship Id="rId9" Type="http://schemas.openxmlformats.org/officeDocument/2006/relationships/hyperlink" Target="https://news.illinoisstate.edu/2023/04/innovation-consulting-community-students-research-effects-of-climate-change-on-midwest-agriculture/" TargetMode="External"/><Relationship Id="rId14" Type="http://schemas.openxmlformats.org/officeDocument/2006/relationships/hyperlink" Target="https://counseling.illinoisstate.edu/outreach/body-project/mus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Peter</dc:creator>
  <cp:keywords/>
  <dc:description/>
  <cp:lastModifiedBy>Kaufman, Peter</cp:lastModifiedBy>
  <cp:revision>1</cp:revision>
  <dcterms:created xsi:type="dcterms:W3CDTF">2023-09-27T18:37:00Z</dcterms:created>
  <dcterms:modified xsi:type="dcterms:W3CDTF">2023-09-27T18:37:00Z</dcterms:modified>
</cp:coreProperties>
</file>